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6C" w:rsidRPr="0083146C" w:rsidRDefault="0083146C" w:rsidP="0083146C">
      <w:pPr>
        <w:widowControl/>
        <w:shd w:val="clear" w:color="auto" w:fill="FFFFFF"/>
        <w:autoSpaceDE/>
        <w:autoSpaceDN/>
        <w:spacing w:after="0" w:line="495" w:lineRule="atLeast"/>
        <w:jc w:val="center"/>
        <w:rPr>
          <w:rFonts w:ascii="宋体" w:eastAsia="宋体" w:hAnsi="宋体" w:cs="Gulim"/>
          <w:b/>
          <w:bCs/>
          <w:color w:val="D30101"/>
          <w:kern w:val="0"/>
          <w:sz w:val="27"/>
          <w:szCs w:val="27"/>
          <w:lang w:eastAsia="zh-CN"/>
        </w:rPr>
      </w:pPr>
      <w:r w:rsidRPr="0083146C">
        <w:rPr>
          <w:rFonts w:ascii="宋体" w:eastAsia="宋体" w:hAnsi="宋体" w:cs="Gulim" w:hint="eastAsia"/>
          <w:b/>
          <w:bCs/>
          <w:color w:val="D30101"/>
          <w:kern w:val="0"/>
          <w:sz w:val="27"/>
          <w:szCs w:val="27"/>
          <w:lang w:eastAsia="zh-CN"/>
        </w:rPr>
        <w:t>Nature刊发由我国科学家牵头的“空间扩展生境定植的进化稳定性策略”文章，对合成生物学研发具有重要指导意义</w:t>
      </w:r>
    </w:p>
    <w:p w:rsidR="0083146C" w:rsidRPr="0083146C" w:rsidRDefault="0083146C" w:rsidP="0083146C">
      <w:pPr>
        <w:widowControl/>
        <w:autoSpaceDE/>
        <w:autoSpaceDN/>
        <w:spacing w:after="0" w:line="165" w:lineRule="atLeast"/>
        <w:jc w:val="center"/>
        <w:rPr>
          <w:rFonts w:ascii="ˎ̥" w:eastAsia="Gulim" w:hAnsi="ˎ̥" w:cs="Gulim" w:hint="eastAsia"/>
          <w:color w:val="2A2A2A"/>
          <w:kern w:val="0"/>
          <w:sz w:val="18"/>
          <w:szCs w:val="18"/>
        </w:rPr>
      </w:pPr>
    </w:p>
    <w:p w:rsidR="0083146C" w:rsidRPr="0083146C" w:rsidRDefault="0083146C" w:rsidP="0083146C">
      <w:pPr>
        <w:widowControl/>
        <w:shd w:val="clear" w:color="auto" w:fill="FFFFFF"/>
        <w:autoSpaceDE/>
        <w:autoSpaceDN/>
        <w:spacing w:before="100" w:beforeAutospacing="1" w:after="100" w:afterAutospacing="1" w:line="405" w:lineRule="atLeast"/>
        <w:jc w:val="left"/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</w:pP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 xml:space="preserve">　　合成生物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学研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究面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临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的科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学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挑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战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之一，是我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们</w:t>
      </w:r>
      <w:proofErr w:type="gramStart"/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对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生物</w:t>
      </w:r>
      <w:proofErr w:type="gramEnd"/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体系形成原理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认识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不足，使得理性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设计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人工系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统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仍有很大的困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难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。生物体系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虽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然很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复杂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，但却是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“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时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空有序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”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的。揭示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“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有序性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”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的形成原理，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为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合成生物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学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家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从头设</w:t>
      </w:r>
      <w:bookmarkStart w:id="0" w:name="_GoBack"/>
      <w:bookmarkEnd w:id="0"/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计复杂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生命体系提供重要理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论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指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导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。今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天，中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国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科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学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院深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圳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先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进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技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术研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究院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刘陈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立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研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究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员实验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室和加州大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学圣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地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亚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哥分校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华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泰立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教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授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实验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室合作，在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Nature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杂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志上以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长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文形式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发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表了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题为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“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空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间扩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展生境定植的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进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化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稳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定性策略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”(An evolutionarily stable strategy to colonize spatially extended habitats)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的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论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文。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br/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 xml:space="preserve">　　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该论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文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将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空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间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定植、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实验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性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进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化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与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合成生物技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术结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合起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来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，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研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究物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种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空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间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定植的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进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化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稳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定性策略。他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们发现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，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对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于空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间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定植，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并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不是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迁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移速率越快的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种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群越有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优势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。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过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快的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迁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移速率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会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使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种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群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变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得不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稳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定，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容易被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迁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移速率小的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种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群所入侵。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种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群在</w:t>
      </w:r>
      <w:proofErr w:type="gramStart"/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不同大</w:t>
      </w:r>
      <w:proofErr w:type="gramEnd"/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小生境的定植，都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对应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着一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个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最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优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的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迁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徙和生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长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策略。作者通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过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一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个简单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的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数学关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系，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总结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了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细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菌通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过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平衡生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长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和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运动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的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进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化策略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来实现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空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间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上的分布多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样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性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规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律，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该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成果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对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于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构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建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稳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定的合成多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细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胞系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统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、解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释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均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质环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境下如何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维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持生物多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样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性或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预测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物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种迁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移定植的最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优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策略等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问题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提供了理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论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指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导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。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br/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 xml:space="preserve">　　首先，作者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构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建了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细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菌在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软琼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脂平板上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迁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徙的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实验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性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进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化系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统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（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图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1a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）。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简单来说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，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将细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菌接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种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在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软琼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脂上，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细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菌在不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断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向外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迁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移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扩张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的同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时会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有部分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细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菌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遗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留定植下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来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，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迁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移前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缘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的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细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菌逐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渐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布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满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整板，同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时迁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移后方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遗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留定植下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来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的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细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菌生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长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至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营养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消耗殆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尽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。之后挑取不同位置的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细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菌，分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别转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接到新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鲜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准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备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的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软琼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脂上，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迁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移生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长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至整板后，分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别从这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些平板上挑取之前同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样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位置的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细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菌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转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接至新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鲜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准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备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的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软琼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脂平板上，重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复</w:t>
      </w:r>
      <w:r w:rsidRPr="0083146C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上述步</w:t>
      </w:r>
      <w:r w:rsidRPr="0083146C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骤</w:t>
      </w:r>
      <w:r w:rsidRPr="0083146C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。</w:t>
      </w:r>
    </w:p>
    <w:p w:rsidR="00463E02" w:rsidRPr="0083146C" w:rsidRDefault="00463E02">
      <w:pPr>
        <w:rPr>
          <w:lang w:eastAsia="zh-CN"/>
        </w:rPr>
      </w:pPr>
    </w:p>
    <w:sectPr w:rsidR="00463E02" w:rsidRPr="0083146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panose1 w:val="00000000000000000000"/>
    <w:charset w:val="00"/>
    <w:family w:val="roman"/>
    <w:notTrueType/>
    <w:pitch w:val="default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6C"/>
    <w:rsid w:val="00463E02"/>
    <w:rsid w:val="0083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46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314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14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46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314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1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2019-11-24T21:31:00Z</dcterms:created>
  <dcterms:modified xsi:type="dcterms:W3CDTF">2019-11-24T21:32:00Z</dcterms:modified>
</cp:coreProperties>
</file>