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3B" w:rsidRPr="00221C3B" w:rsidRDefault="00221C3B" w:rsidP="00221C3B">
      <w:pPr>
        <w:widowControl/>
        <w:shd w:val="clear" w:color="auto" w:fill="FFFFFF"/>
        <w:wordWrap/>
        <w:autoSpaceDE/>
        <w:autoSpaceDN/>
        <w:spacing w:before="390" w:after="300" w:line="600" w:lineRule="atLeast"/>
        <w:jc w:val="center"/>
        <w:outlineLvl w:val="1"/>
        <w:rPr>
          <w:rFonts w:ascii="微软雅黑" w:eastAsia="微软雅黑" w:hAnsi="微软雅黑" w:cs="Gulim"/>
          <w:b/>
          <w:bCs/>
          <w:color w:val="3D55A7"/>
          <w:kern w:val="0"/>
          <w:sz w:val="33"/>
          <w:szCs w:val="33"/>
          <w:lang w:eastAsia="zh-CN"/>
        </w:rPr>
      </w:pPr>
      <w:r w:rsidRPr="00221C3B">
        <w:rPr>
          <w:rFonts w:ascii="微软雅黑" w:eastAsia="微软雅黑" w:hAnsi="微软雅黑" w:cs="Gulim" w:hint="eastAsia"/>
          <w:b/>
          <w:bCs/>
          <w:color w:val="3D55A7"/>
          <w:kern w:val="0"/>
          <w:sz w:val="33"/>
          <w:szCs w:val="33"/>
          <w:lang w:eastAsia="zh-CN"/>
        </w:rPr>
        <w:t>中国科学家发现培育绿色高产水稻新品</w:t>
      </w:r>
      <w:proofErr w:type="gramStart"/>
      <w:r w:rsidRPr="00221C3B">
        <w:rPr>
          <w:rFonts w:ascii="微软雅黑" w:eastAsia="微软雅黑" w:hAnsi="微软雅黑" w:cs="Gulim" w:hint="eastAsia"/>
          <w:b/>
          <w:bCs/>
          <w:color w:val="3D55A7"/>
          <w:kern w:val="0"/>
          <w:sz w:val="33"/>
          <w:szCs w:val="33"/>
          <w:lang w:eastAsia="zh-CN"/>
        </w:rPr>
        <w:t>种关键</w:t>
      </w:r>
      <w:proofErr w:type="gramEnd"/>
      <w:r w:rsidRPr="00221C3B">
        <w:rPr>
          <w:rFonts w:ascii="微软雅黑" w:eastAsia="微软雅黑" w:hAnsi="微软雅黑" w:cs="Gulim" w:hint="eastAsia"/>
          <w:b/>
          <w:bCs/>
          <w:color w:val="3D55A7"/>
          <w:kern w:val="0"/>
          <w:sz w:val="33"/>
          <w:szCs w:val="33"/>
          <w:lang w:eastAsia="zh-CN"/>
        </w:rPr>
        <w:t>基因</w:t>
      </w:r>
    </w:p>
    <w:p w:rsidR="00221C3B" w:rsidRPr="00221C3B" w:rsidRDefault="00221C3B" w:rsidP="00221C3B">
      <w:pPr>
        <w:widowControl/>
        <w:shd w:val="clear" w:color="auto" w:fill="FFFFFF"/>
        <w:wordWrap/>
        <w:autoSpaceDE/>
        <w:autoSpaceDN/>
        <w:spacing w:after="180" w:line="240" w:lineRule="auto"/>
        <w:jc w:val="left"/>
        <w:rPr>
          <w:rFonts w:ascii="宋体" w:eastAsia="宋体" w:hAnsi="宋体" w:cs="Gulim" w:hint="eastAsia"/>
          <w:color w:val="444444"/>
          <w:kern w:val="0"/>
          <w:sz w:val="21"/>
          <w:szCs w:val="21"/>
          <w:lang w:eastAsia="zh-CN"/>
        </w:rPr>
      </w:pPr>
      <w:r w:rsidRPr="00221C3B">
        <w:rPr>
          <w:rFonts w:ascii="宋体" w:eastAsia="宋体" w:hAnsi="宋体" w:cs="Gulim" w:hint="eastAsia"/>
          <w:color w:val="444444"/>
          <w:kern w:val="0"/>
          <w:sz w:val="21"/>
          <w:szCs w:val="21"/>
          <w:lang w:eastAsia="zh-CN"/>
        </w:rPr>
        <w:t xml:space="preserve">　　记者7日从中国科学院遗传与发育生物学研究所(中科院遗传发育所)获悉，该所傅向东研究员带领的科研团队历时8年协作与攻关，研究发现并从现有水稻品种中获得关键基因NGR5，有望培育出“少投入、多产出”的绿色高产水稻新品种，既为绿色高产高效农作物分子设计育种奠定理论基础，也提供出具有育种利用价值的基因资源。</w:t>
      </w:r>
    </w:p>
    <w:p w:rsidR="00221C3B" w:rsidRPr="00221C3B" w:rsidRDefault="00221C3B" w:rsidP="00221C3B">
      <w:pPr>
        <w:widowControl/>
        <w:shd w:val="clear" w:color="auto" w:fill="FFFFFF"/>
        <w:wordWrap/>
        <w:autoSpaceDE/>
        <w:autoSpaceDN/>
        <w:spacing w:after="180" w:line="240" w:lineRule="auto"/>
        <w:jc w:val="left"/>
        <w:rPr>
          <w:rFonts w:ascii="宋体" w:eastAsia="宋体" w:hAnsi="宋体" w:cs="Gulim" w:hint="eastAsia"/>
          <w:color w:val="444444"/>
          <w:kern w:val="0"/>
          <w:sz w:val="21"/>
          <w:szCs w:val="21"/>
          <w:lang w:eastAsia="zh-CN"/>
        </w:rPr>
      </w:pPr>
      <w:r w:rsidRPr="00221C3B">
        <w:rPr>
          <w:rFonts w:ascii="宋体" w:eastAsia="宋体" w:hAnsi="宋体" w:cs="Gulim" w:hint="eastAsia"/>
          <w:color w:val="444444"/>
          <w:kern w:val="0"/>
          <w:sz w:val="21"/>
          <w:szCs w:val="21"/>
          <w:lang w:eastAsia="zh-CN"/>
        </w:rPr>
        <w:t xml:space="preserve">　　中国科学家团队“关于赤霉素信号传导新机制调控水稻氮肥高效利用的最新研究进展”这一重要研究成果论文，北京时间7日凌晨获国际权威学术期刊《科学》杂志以研究长文(Research Article)形式发表，并被《科学》杂志选为本期封面文章(Cover Story)进行重点推荐。该项成果深化对赤霉素信号传导和植物氮素响应之间复杂的相互作用机制的理解，找到一条在保证粮食产量不断提高的同时，提高水稻氮肥利用效率，降低化肥投入，减少环境污染的育种新策略，有助于培育“少投入、多产出”作物新品种，从而实现可持续的粮食安全。</w:t>
      </w:r>
    </w:p>
    <w:p w:rsidR="00221C3B" w:rsidRPr="00221C3B" w:rsidRDefault="00221C3B" w:rsidP="00221C3B">
      <w:pPr>
        <w:widowControl/>
        <w:shd w:val="clear" w:color="auto" w:fill="FFFFFF"/>
        <w:wordWrap/>
        <w:autoSpaceDE/>
        <w:autoSpaceDN/>
        <w:spacing w:after="180" w:line="240" w:lineRule="auto"/>
        <w:jc w:val="left"/>
        <w:rPr>
          <w:rFonts w:ascii="宋体" w:eastAsia="宋体" w:hAnsi="宋体" w:cs="Gulim" w:hint="eastAsia"/>
          <w:color w:val="444444"/>
          <w:kern w:val="0"/>
          <w:sz w:val="21"/>
          <w:szCs w:val="21"/>
          <w:lang w:eastAsia="zh-CN"/>
        </w:rPr>
      </w:pPr>
      <w:r w:rsidRPr="00221C3B">
        <w:rPr>
          <w:rFonts w:ascii="宋体" w:eastAsia="宋体" w:hAnsi="宋体" w:cs="Gulim" w:hint="eastAsia"/>
          <w:color w:val="444444"/>
          <w:kern w:val="0"/>
          <w:sz w:val="21"/>
          <w:szCs w:val="21"/>
          <w:lang w:eastAsia="zh-CN"/>
        </w:rPr>
        <w:t xml:space="preserve">　　中科院遗传发育所介绍，水稻是中国最重要的粮食作物之一，对保障国家粮食安全和社会稳定起到非常重要的作用。氮肥是农业生产中需要量最大的化肥品种，它对提高作物产量、改善农产品质量有重要作用。不过，如何从育种源头上提高农作物自身的氮肥利用效率，既保留以矮化育种为特征的“绿色革命”品种的高产特性，又能减少氮肥施用量，达到“少投入、多产出”目标，已成为当前中国农业可持续发展亟待解决的重大问题。</w:t>
      </w:r>
    </w:p>
    <w:p w:rsidR="00221C3B" w:rsidRPr="00221C3B" w:rsidRDefault="00221C3B" w:rsidP="00221C3B">
      <w:pPr>
        <w:widowControl/>
        <w:shd w:val="clear" w:color="auto" w:fill="FFFFFF"/>
        <w:wordWrap/>
        <w:autoSpaceDE/>
        <w:autoSpaceDN/>
        <w:spacing w:after="180" w:line="240" w:lineRule="auto"/>
        <w:jc w:val="left"/>
        <w:rPr>
          <w:rFonts w:ascii="宋体" w:eastAsia="宋体" w:hAnsi="宋体" w:cs="Gulim" w:hint="eastAsia"/>
          <w:color w:val="444444"/>
          <w:kern w:val="0"/>
          <w:sz w:val="21"/>
          <w:szCs w:val="21"/>
          <w:lang w:eastAsia="zh-CN"/>
        </w:rPr>
      </w:pPr>
      <w:r w:rsidRPr="00221C3B">
        <w:rPr>
          <w:rFonts w:ascii="宋体" w:eastAsia="宋体" w:hAnsi="宋体" w:cs="Gulim" w:hint="eastAsia"/>
          <w:color w:val="444444"/>
          <w:kern w:val="0"/>
          <w:sz w:val="21"/>
          <w:szCs w:val="21"/>
          <w:lang w:eastAsia="zh-CN"/>
        </w:rPr>
        <w:t xml:space="preserve">　　傅向东研究团队利用化学诱变和遗传筛选，从携带“绿色革命”基因的水稻品种9311中筛选到一个产量性状对氮素响应不敏感的突变体，通过</w:t>
      </w:r>
      <w:proofErr w:type="gramStart"/>
      <w:r w:rsidRPr="00221C3B">
        <w:rPr>
          <w:rFonts w:ascii="宋体" w:eastAsia="宋体" w:hAnsi="宋体" w:cs="Gulim" w:hint="eastAsia"/>
          <w:color w:val="444444"/>
          <w:kern w:val="0"/>
          <w:sz w:val="21"/>
          <w:szCs w:val="21"/>
          <w:lang w:eastAsia="zh-CN"/>
        </w:rPr>
        <w:t>图位克隆</w:t>
      </w:r>
      <w:proofErr w:type="gramEnd"/>
      <w:r w:rsidRPr="00221C3B">
        <w:rPr>
          <w:rFonts w:ascii="宋体" w:eastAsia="宋体" w:hAnsi="宋体" w:cs="Gulim" w:hint="eastAsia"/>
          <w:color w:val="444444"/>
          <w:kern w:val="0"/>
          <w:sz w:val="21"/>
          <w:szCs w:val="21"/>
          <w:lang w:eastAsia="zh-CN"/>
        </w:rPr>
        <w:t>方法获得了氮肥高效利用的关键基因NGR5。研究表明NGR5是水稻生长发育(包括株高、分蘖和每穗粒数等重要农艺性状)响应氮素的正调控因子，同时NGR5的基因表达水平和蛋白积累量随施肥量的增加而增加。在当前主栽高产品种中，提高NGR5表达量不仅提高水稻氮肥利用效率，同时还可保持其优良的半矮化和高产特性，最终导致水稻在适当减少施氮肥条件下获得更高的产量。研究团队还发现一个新型的优异等位基因NGR5(hap.2)，其表达量对氮素改变的响应更加敏感，将这个优异等位变异位点导入当前高产品种后，有望培育出“少投入、多产出”的绿色高产水稻新品种。</w:t>
      </w:r>
    </w:p>
    <w:p w:rsidR="00221C3B" w:rsidRPr="00221C3B" w:rsidRDefault="00221C3B" w:rsidP="00221C3B">
      <w:pPr>
        <w:widowControl/>
        <w:shd w:val="clear" w:color="auto" w:fill="FFFFFF"/>
        <w:wordWrap/>
        <w:autoSpaceDE/>
        <w:autoSpaceDN/>
        <w:spacing w:after="180" w:line="240" w:lineRule="auto"/>
        <w:jc w:val="left"/>
        <w:rPr>
          <w:rFonts w:ascii="宋体" w:eastAsia="宋体" w:hAnsi="宋体" w:cs="Gulim" w:hint="eastAsia"/>
          <w:color w:val="444444"/>
          <w:kern w:val="0"/>
          <w:sz w:val="21"/>
          <w:szCs w:val="21"/>
          <w:lang w:eastAsia="zh-CN"/>
        </w:rPr>
      </w:pPr>
      <w:r w:rsidRPr="00221C3B">
        <w:rPr>
          <w:rFonts w:ascii="宋体" w:eastAsia="宋体" w:hAnsi="宋体" w:cs="Gulim" w:hint="eastAsia"/>
          <w:color w:val="444444"/>
          <w:kern w:val="0"/>
          <w:sz w:val="21"/>
          <w:szCs w:val="21"/>
          <w:lang w:eastAsia="zh-CN"/>
        </w:rPr>
        <w:t xml:space="preserve">　　进一步的研究发现，NGR5是赤霉素信号传导途径的一个新的关键元件，它能与赤霉素受体GID1蛋白互作。NGR5还能与一种被称作多梳抑制复合物2(PRC2)的蛋白复合物互作，通过</w:t>
      </w:r>
      <w:proofErr w:type="gramStart"/>
      <w:r w:rsidRPr="00221C3B">
        <w:rPr>
          <w:rFonts w:ascii="宋体" w:eastAsia="宋体" w:hAnsi="宋体" w:cs="Gulim" w:hint="eastAsia"/>
          <w:color w:val="444444"/>
          <w:kern w:val="0"/>
          <w:sz w:val="21"/>
          <w:szCs w:val="21"/>
          <w:lang w:eastAsia="zh-CN"/>
        </w:rPr>
        <w:t>介</w:t>
      </w:r>
      <w:proofErr w:type="gramEnd"/>
      <w:r w:rsidRPr="00221C3B">
        <w:rPr>
          <w:rFonts w:ascii="宋体" w:eastAsia="宋体" w:hAnsi="宋体" w:cs="Gulim" w:hint="eastAsia"/>
          <w:color w:val="444444"/>
          <w:kern w:val="0"/>
          <w:sz w:val="21"/>
          <w:szCs w:val="21"/>
          <w:lang w:eastAsia="zh-CN"/>
        </w:rPr>
        <w:t>导H3K27me3甲基化修饰水平调节靶基因的表达，进而调控水稻分蘖等农艺性状及其对氮素的响应。赤霉素通过促进NGR5蛋白降解，导致表观遗传修饰降低，进而增强靶基因的转录激活活性，实现赤霉素促进植物分枝生长发育。这一赤霉素信号传导新机制的发现，不仅丰富了科学家对于赤霉素作用机理的认识，而且从分子水平揭示了“绿色革命”矮秆品种在</w:t>
      </w:r>
      <w:proofErr w:type="gramStart"/>
      <w:r w:rsidRPr="00221C3B">
        <w:rPr>
          <w:rFonts w:ascii="宋体" w:eastAsia="宋体" w:hAnsi="宋体" w:cs="Gulim" w:hint="eastAsia"/>
          <w:color w:val="444444"/>
          <w:kern w:val="0"/>
          <w:sz w:val="21"/>
          <w:szCs w:val="21"/>
          <w:lang w:eastAsia="zh-CN"/>
        </w:rPr>
        <w:t>高肥条件</w:t>
      </w:r>
      <w:proofErr w:type="gramEnd"/>
      <w:r w:rsidRPr="00221C3B">
        <w:rPr>
          <w:rFonts w:ascii="宋体" w:eastAsia="宋体" w:hAnsi="宋体" w:cs="Gulim" w:hint="eastAsia"/>
          <w:color w:val="444444"/>
          <w:kern w:val="0"/>
          <w:sz w:val="21"/>
          <w:szCs w:val="21"/>
          <w:lang w:eastAsia="zh-CN"/>
        </w:rPr>
        <w:t>下增产的原因。</w:t>
      </w:r>
    </w:p>
    <w:p w:rsidR="00944DC2" w:rsidRDefault="00221C3B" w:rsidP="00221C3B">
      <w:pPr>
        <w:widowControl/>
        <w:shd w:val="clear" w:color="auto" w:fill="FFFFFF"/>
        <w:wordWrap/>
        <w:autoSpaceDE/>
        <w:autoSpaceDN/>
        <w:spacing w:after="180" w:line="240" w:lineRule="auto"/>
        <w:jc w:val="left"/>
        <w:rPr>
          <w:lang w:eastAsia="zh-CN"/>
        </w:rPr>
      </w:pPr>
      <w:r w:rsidRPr="00221C3B">
        <w:rPr>
          <w:rFonts w:ascii="宋体" w:eastAsia="宋体" w:hAnsi="宋体" w:cs="Gulim" w:hint="eastAsia"/>
          <w:color w:val="444444"/>
          <w:kern w:val="0"/>
          <w:sz w:val="21"/>
          <w:szCs w:val="21"/>
          <w:lang w:eastAsia="zh-CN"/>
        </w:rPr>
        <w:t xml:space="preserve">　　傅向东研究团队表示，这次研究还发现NGR5与DELLA蛋白互作的机制，DELLA蛋白能竞争性结合赤霉素受体GID1蛋白，抑制赤霉素</w:t>
      </w:r>
      <w:proofErr w:type="gramStart"/>
      <w:r w:rsidRPr="00221C3B">
        <w:rPr>
          <w:rFonts w:ascii="宋体" w:eastAsia="宋体" w:hAnsi="宋体" w:cs="Gulim" w:hint="eastAsia"/>
          <w:color w:val="444444"/>
          <w:kern w:val="0"/>
          <w:sz w:val="21"/>
          <w:szCs w:val="21"/>
          <w:lang w:eastAsia="zh-CN"/>
        </w:rPr>
        <w:t>介</w:t>
      </w:r>
      <w:proofErr w:type="gramEnd"/>
      <w:r w:rsidRPr="00221C3B">
        <w:rPr>
          <w:rFonts w:ascii="宋体" w:eastAsia="宋体" w:hAnsi="宋体" w:cs="Gulim" w:hint="eastAsia"/>
          <w:color w:val="444444"/>
          <w:kern w:val="0"/>
          <w:sz w:val="21"/>
          <w:szCs w:val="21"/>
          <w:lang w:eastAsia="zh-CN"/>
        </w:rPr>
        <w:t>导的NGR5蛋白降解，进而增加NGR5蛋白稳定性。DELLA蛋白积累导致第一次“绿色革命”，实现植株半矮化、</w:t>
      </w:r>
      <w:proofErr w:type="gramStart"/>
      <w:r w:rsidRPr="00221C3B">
        <w:rPr>
          <w:rFonts w:ascii="宋体" w:eastAsia="宋体" w:hAnsi="宋体" w:cs="Gulim" w:hint="eastAsia"/>
          <w:color w:val="444444"/>
          <w:kern w:val="0"/>
          <w:sz w:val="21"/>
          <w:szCs w:val="21"/>
          <w:lang w:eastAsia="zh-CN"/>
        </w:rPr>
        <w:t>耐高肥和</w:t>
      </w:r>
      <w:proofErr w:type="gramEnd"/>
      <w:r w:rsidRPr="00221C3B">
        <w:rPr>
          <w:rFonts w:ascii="宋体" w:eastAsia="宋体" w:hAnsi="宋体" w:cs="Gulim" w:hint="eastAsia"/>
          <w:color w:val="444444"/>
          <w:kern w:val="0"/>
          <w:sz w:val="21"/>
          <w:szCs w:val="21"/>
          <w:lang w:eastAsia="zh-CN"/>
        </w:rPr>
        <w:t>抗倒伏的高产目标，但也伴随着氮肥利用效率的降低。相反，NGR5蛋白的高水平积累并不改变“绿色革命”的半矮化优良性状，但能增加水稻分蘖数，从而实现在减少氮肥投入的条件下进一步提高现有主栽品种产量和氮肥利用效率。该研究成果为“少投入、多产出、保护环境”</w:t>
      </w:r>
      <w:bookmarkStart w:id="0" w:name="_GoBack"/>
      <w:bookmarkEnd w:id="0"/>
      <w:r w:rsidRPr="00221C3B">
        <w:rPr>
          <w:rFonts w:ascii="宋体" w:eastAsia="宋体" w:hAnsi="宋体" w:cs="Gulim" w:hint="eastAsia"/>
          <w:color w:val="444444"/>
          <w:kern w:val="0"/>
          <w:sz w:val="21"/>
          <w:szCs w:val="21"/>
          <w:lang w:eastAsia="zh-CN"/>
        </w:rPr>
        <w:lastRenderedPageBreak/>
        <w:t>的绿色高产高效农作物分子设计育种奠定了理论基础，并提供具有育种利用价值的基因资源。</w:t>
      </w:r>
    </w:p>
    <w:sectPr w:rsidR="00944DC2">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3B"/>
    <w:rsid w:val="00221C3B"/>
    <w:rsid w:val="00944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21C3B"/>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21C3B"/>
    <w:rPr>
      <w:rFonts w:ascii="Gulim" w:eastAsia="Gulim" w:hAnsi="Gulim" w:cs="Gulim"/>
      <w:b/>
      <w:bCs/>
      <w:kern w:val="0"/>
      <w:sz w:val="36"/>
      <w:szCs w:val="36"/>
    </w:rPr>
  </w:style>
  <w:style w:type="paragraph" w:styleId="a3">
    <w:name w:val="Balloon Text"/>
    <w:basedOn w:val="a"/>
    <w:link w:val="Char"/>
    <w:uiPriority w:val="99"/>
    <w:semiHidden/>
    <w:unhideWhenUsed/>
    <w:rsid w:val="00221C3B"/>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221C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21C3B"/>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21C3B"/>
    <w:rPr>
      <w:rFonts w:ascii="Gulim" w:eastAsia="Gulim" w:hAnsi="Gulim" w:cs="Gulim"/>
      <w:b/>
      <w:bCs/>
      <w:kern w:val="0"/>
      <w:sz w:val="36"/>
      <w:szCs w:val="36"/>
    </w:rPr>
  </w:style>
  <w:style w:type="paragraph" w:styleId="a3">
    <w:name w:val="Balloon Text"/>
    <w:basedOn w:val="a"/>
    <w:link w:val="Char"/>
    <w:uiPriority w:val="99"/>
    <w:semiHidden/>
    <w:unhideWhenUsed/>
    <w:rsid w:val="00221C3B"/>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221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0524">
      <w:bodyDiv w:val="1"/>
      <w:marLeft w:val="0"/>
      <w:marRight w:val="0"/>
      <w:marTop w:val="0"/>
      <w:marBottom w:val="0"/>
      <w:divBdr>
        <w:top w:val="none" w:sz="0" w:space="0" w:color="auto"/>
        <w:left w:val="none" w:sz="0" w:space="0" w:color="auto"/>
        <w:bottom w:val="none" w:sz="0" w:space="0" w:color="auto"/>
        <w:right w:val="none" w:sz="0" w:space="0" w:color="auto"/>
      </w:divBdr>
      <w:divsChild>
        <w:div w:id="387188107">
          <w:marLeft w:val="0"/>
          <w:marRight w:val="0"/>
          <w:marTop w:val="0"/>
          <w:marBottom w:val="0"/>
          <w:divBdr>
            <w:top w:val="none" w:sz="0" w:space="0" w:color="auto"/>
            <w:left w:val="none" w:sz="0" w:space="0" w:color="auto"/>
            <w:bottom w:val="none" w:sz="0" w:space="0" w:color="auto"/>
            <w:right w:val="none" w:sz="0" w:space="0" w:color="auto"/>
          </w:divBdr>
          <w:divsChild>
            <w:div w:id="2048555070">
              <w:marLeft w:val="0"/>
              <w:marRight w:val="0"/>
              <w:marTop w:val="0"/>
              <w:marBottom w:val="0"/>
              <w:divBdr>
                <w:top w:val="single" w:sz="24" w:space="0" w:color="3D55A7"/>
                <w:left w:val="none" w:sz="0" w:space="0" w:color="auto"/>
                <w:bottom w:val="none" w:sz="0" w:space="0" w:color="auto"/>
                <w:right w:val="none" w:sz="0" w:space="0" w:color="auto"/>
              </w:divBdr>
              <w:divsChild>
                <w:div w:id="1172376050">
                  <w:marLeft w:val="0"/>
                  <w:marRight w:val="0"/>
                  <w:marTop w:val="0"/>
                  <w:marBottom w:val="300"/>
                  <w:divBdr>
                    <w:top w:val="none" w:sz="0" w:space="0" w:color="auto"/>
                    <w:left w:val="none" w:sz="0" w:space="0" w:color="auto"/>
                    <w:bottom w:val="single" w:sz="12" w:space="14" w:color="E9E9E9"/>
                    <w:right w:val="none" w:sz="0" w:space="0" w:color="auto"/>
                  </w:divBdr>
                  <w:divsChild>
                    <w:div w:id="2001225824">
                      <w:marLeft w:val="0"/>
                      <w:marRight w:val="0"/>
                      <w:marTop w:val="0"/>
                      <w:marBottom w:val="0"/>
                      <w:divBdr>
                        <w:top w:val="none" w:sz="0" w:space="0" w:color="auto"/>
                        <w:left w:val="none" w:sz="0" w:space="0" w:color="auto"/>
                        <w:bottom w:val="none" w:sz="0" w:space="0" w:color="auto"/>
                        <w:right w:val="none" w:sz="0" w:space="0" w:color="auto"/>
                      </w:divBdr>
                    </w:div>
                    <w:div w:id="952050742">
                      <w:marLeft w:val="0"/>
                      <w:marRight w:val="0"/>
                      <w:marTop w:val="0"/>
                      <w:marBottom w:val="0"/>
                      <w:divBdr>
                        <w:top w:val="none" w:sz="0" w:space="0" w:color="auto"/>
                        <w:left w:val="none" w:sz="0" w:space="0" w:color="auto"/>
                        <w:bottom w:val="none" w:sz="0" w:space="0" w:color="auto"/>
                        <w:right w:val="none" w:sz="0" w:space="0" w:color="auto"/>
                      </w:divBdr>
                      <w:divsChild>
                        <w:div w:id="5954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8873">
                  <w:marLeft w:val="0"/>
                  <w:marRight w:val="0"/>
                  <w:marTop w:val="0"/>
                  <w:marBottom w:val="0"/>
                  <w:divBdr>
                    <w:top w:val="none" w:sz="0" w:space="0" w:color="auto"/>
                    <w:left w:val="none" w:sz="0" w:space="0" w:color="auto"/>
                    <w:bottom w:val="none" w:sz="0" w:space="0" w:color="auto"/>
                    <w:right w:val="none" w:sz="0" w:space="0" w:color="auto"/>
                  </w:divBdr>
                  <w:divsChild>
                    <w:div w:id="1122265575">
                      <w:marLeft w:val="0"/>
                      <w:marRight w:val="0"/>
                      <w:marTop w:val="0"/>
                      <w:marBottom w:val="0"/>
                      <w:divBdr>
                        <w:top w:val="none" w:sz="0" w:space="0" w:color="auto"/>
                        <w:left w:val="none" w:sz="0" w:space="0" w:color="auto"/>
                        <w:bottom w:val="none" w:sz="0" w:space="0" w:color="auto"/>
                        <w:right w:val="none" w:sz="0" w:space="0" w:color="auto"/>
                      </w:divBdr>
                      <w:divsChild>
                        <w:div w:id="151144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2020-02-13T13:45:00Z</dcterms:created>
  <dcterms:modified xsi:type="dcterms:W3CDTF">2020-02-13T13:46:00Z</dcterms:modified>
</cp:coreProperties>
</file>